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230D" w14:textId="73BAC525" w:rsidR="00D84345" w:rsidRDefault="00D84345" w:rsidP="00715389">
      <w:pPr>
        <w:pStyle w:val="Address"/>
        <w:sectPr w:rsidR="00D84345">
          <w:headerReference w:type="default" r:id="rId6"/>
          <w:footerReference w:type="default" r:id="rId7"/>
          <w:pgSz w:w="12240" w:h="15840"/>
          <w:pgMar w:top="994" w:right="1163" w:bottom="1440" w:left="1572" w:header="720" w:footer="720" w:gutter="0"/>
          <w:cols w:num="2" w:space="720" w:equalWidth="0">
            <w:col w:w="1807" w:space="1990"/>
            <w:col w:w="5707"/>
          </w:cols>
        </w:sectPr>
      </w:pPr>
      <w:bookmarkStart w:id="0" w:name="_Hlk103678991"/>
    </w:p>
    <w:p w14:paraId="6EC788E1" w14:textId="2A226F5F" w:rsidR="00647C2D" w:rsidRDefault="00647C2D">
      <w:pPr>
        <w:spacing w:after="461" w:line="259" w:lineRule="auto"/>
        <w:ind w:left="-391" w:right="-1083" w:firstLine="0"/>
      </w:pPr>
    </w:p>
    <w:p w14:paraId="77DB13F3" w14:textId="06176250" w:rsidR="00647C2D" w:rsidRDefault="00555100">
      <w:pPr>
        <w:spacing w:after="2" w:line="383" w:lineRule="auto"/>
        <w:ind w:left="454" w:right="8712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0F6C0E" wp14:editId="2BD1F246">
                <wp:simplePos x="0" y="0"/>
                <wp:positionH relativeFrom="column">
                  <wp:posOffset>-377190</wp:posOffset>
                </wp:positionH>
                <wp:positionV relativeFrom="paragraph">
                  <wp:posOffset>344805</wp:posOffset>
                </wp:positionV>
                <wp:extent cx="687705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09D0" w14:textId="5D95A5D2" w:rsidR="00893227" w:rsidRPr="00555100" w:rsidRDefault="00893227" w:rsidP="008932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5510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BLADDER DIARY INSTRUCTIONS</w:t>
                            </w:r>
                          </w:p>
                          <w:p w14:paraId="53C7459B" w14:textId="77777777" w:rsidR="00893227" w:rsidRPr="00025DA0" w:rsidRDefault="00893227" w:rsidP="008932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5DA0">
                              <w:rPr>
                                <w:rFonts w:ascii="Times New Roman" w:hAnsi="Times New Roman" w:cs="Times New Roman"/>
                              </w:rPr>
                              <w:t xml:space="preserve">Please complete the attached Bladder Diary. Bring it with you to your next appointment. </w:t>
                            </w:r>
                          </w:p>
                          <w:p w14:paraId="749EC1F9" w14:textId="4271478C" w:rsidR="00893227" w:rsidRPr="00025DA0" w:rsidRDefault="00893227" w:rsidP="008932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5DA0">
                              <w:rPr>
                                <w:rFonts w:ascii="Times New Roman" w:hAnsi="Times New Roman" w:cs="Times New Roman"/>
                              </w:rPr>
                              <w:t xml:space="preserve">The Bladder Diary asks you to keep a detailed record of your fluid intake and your urine output for 48 hours. It is best to pick </w:t>
                            </w:r>
                            <w:proofErr w:type="gramStart"/>
                            <w:r w:rsidRPr="00025DA0">
                              <w:rPr>
                                <w:rFonts w:ascii="Times New Roman" w:hAnsi="Times New Roman" w:cs="Times New Roman"/>
                              </w:rPr>
                              <w:t>a time period</w:t>
                            </w:r>
                            <w:proofErr w:type="gramEnd"/>
                            <w:r w:rsidRPr="00025DA0">
                              <w:rPr>
                                <w:rFonts w:ascii="Times New Roman" w:hAnsi="Times New Roman" w:cs="Times New Roman"/>
                              </w:rPr>
                              <w:t xml:space="preserve"> in which you will be at home so that recording is made easier. Record in the appropriate column all fluid that you drink; what it is; and how much. This includes water, coffee, juice, soda, etc. Measure your urine output using any type of cup container at home. It can be recorded in ounces, cups or </w:t>
                            </w:r>
                            <w:proofErr w:type="gramStart"/>
                            <w:r w:rsidRPr="00025DA0">
                              <w:rPr>
                                <w:rFonts w:ascii="Times New Roman" w:hAnsi="Times New Roman" w:cs="Times New Roman"/>
                              </w:rPr>
                              <w:t>cc's</w:t>
                            </w:r>
                            <w:proofErr w:type="gramEnd"/>
                            <w:r w:rsidRPr="00025DA0">
                              <w:rPr>
                                <w:rFonts w:ascii="Times New Roman" w:hAnsi="Times New Roman" w:cs="Times New Roman"/>
                              </w:rPr>
                              <w:t>. Just be consistent in how you measure. It must be an exact amount. Do not list "just a small amount or a large amount". Be specific in unit measurement. Also record any episodes of urinary incontinence that may occur and what activity you were doing at the time the incontinence occurred.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F6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7pt;margin-top:27.15pt;width:541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VcDQIAAPc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" stroked="f">
                <v:textbox style="mso-fit-shape-to-text:t">
                  <w:txbxContent>
                    <w:p w14:paraId="5C2A09D0" w14:textId="5D95A5D2" w:rsidR="00893227" w:rsidRPr="00555100" w:rsidRDefault="00893227" w:rsidP="008932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55100">
                        <w:rPr>
                          <w:rFonts w:ascii="Times New Roman" w:hAnsi="Times New Roman" w:cs="Times New Roman"/>
                          <w:b/>
                          <w:bCs/>
                        </w:rPr>
                        <w:t>BLADDER DIARY INSTRUCTIONS</w:t>
                      </w:r>
                    </w:p>
                    <w:p w14:paraId="53C7459B" w14:textId="77777777" w:rsidR="00893227" w:rsidRPr="00025DA0" w:rsidRDefault="00893227" w:rsidP="008932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25DA0">
                        <w:rPr>
                          <w:rFonts w:ascii="Times New Roman" w:hAnsi="Times New Roman" w:cs="Times New Roman"/>
                        </w:rPr>
                        <w:t xml:space="preserve">Please complete the attached Bladder Diary. Bring it with you to your next appointment. </w:t>
                      </w:r>
                    </w:p>
                    <w:p w14:paraId="749EC1F9" w14:textId="4271478C" w:rsidR="00893227" w:rsidRPr="00025DA0" w:rsidRDefault="00893227" w:rsidP="008932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25DA0">
                        <w:rPr>
                          <w:rFonts w:ascii="Times New Roman" w:hAnsi="Times New Roman" w:cs="Times New Roman"/>
                        </w:rPr>
                        <w:t xml:space="preserve">The Bladder Diary asks you to keep a detailed record of your fluid intake and your urine output for 48 hours. It is best to pick </w:t>
                      </w:r>
                      <w:proofErr w:type="gramStart"/>
                      <w:r w:rsidRPr="00025DA0">
                        <w:rPr>
                          <w:rFonts w:ascii="Times New Roman" w:hAnsi="Times New Roman" w:cs="Times New Roman"/>
                        </w:rPr>
                        <w:t>a time period</w:t>
                      </w:r>
                      <w:proofErr w:type="gramEnd"/>
                      <w:r w:rsidRPr="00025DA0">
                        <w:rPr>
                          <w:rFonts w:ascii="Times New Roman" w:hAnsi="Times New Roman" w:cs="Times New Roman"/>
                        </w:rPr>
                        <w:t xml:space="preserve"> in which you will be at home so that recording is made easier. Record in the appropriate column all fluid that you drink; what it is; and how much. This includes water, coffee, juice, soda, etc. Measure your urine output using any type of cup container at home. It can be recorded in ounces, cups or </w:t>
                      </w:r>
                      <w:proofErr w:type="gramStart"/>
                      <w:r w:rsidRPr="00025DA0">
                        <w:rPr>
                          <w:rFonts w:ascii="Times New Roman" w:hAnsi="Times New Roman" w:cs="Times New Roman"/>
                        </w:rPr>
                        <w:t>cc's</w:t>
                      </w:r>
                      <w:proofErr w:type="gramEnd"/>
                      <w:r w:rsidRPr="00025DA0">
                        <w:rPr>
                          <w:rFonts w:ascii="Times New Roman" w:hAnsi="Times New Roman" w:cs="Times New Roman"/>
                        </w:rPr>
                        <w:t>. Just be consistent in how you measure. It must be an exact amount. Do not list "just a small amount or a large amount". Be specific in unit measurement. Also record any episodes of urinary incontinence that may occur and what activity you were doing at the time the incontinence occurred.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60F">
        <w:t xml:space="preserve">  </w:t>
      </w:r>
    </w:p>
    <w:p w14:paraId="38136317" w14:textId="5FE4EAF7" w:rsidR="00801FB0" w:rsidRDefault="00801FB0">
      <w:pPr>
        <w:spacing w:after="2" w:line="383" w:lineRule="auto"/>
        <w:ind w:left="454" w:right="8712" w:firstLine="0"/>
      </w:pPr>
    </w:p>
    <w:bookmarkEnd w:id="0"/>
    <w:p w14:paraId="559AE428" w14:textId="23B2CEC9" w:rsidR="005456C7" w:rsidRDefault="005456C7" w:rsidP="005456C7">
      <w:pPr>
        <w:pStyle w:val="Default"/>
        <w:rPr>
          <w:b/>
          <w:bCs/>
          <w:sz w:val="26"/>
          <w:szCs w:val="26"/>
        </w:rPr>
      </w:pPr>
    </w:p>
    <w:p w14:paraId="4DD0FE3E" w14:textId="1C2D1C23" w:rsidR="00DE4E01" w:rsidRDefault="00700194" w:rsidP="00700194">
      <w:pPr>
        <w:tabs>
          <w:tab w:val="left" w:pos="5970"/>
        </w:tabs>
        <w:spacing w:after="0" w:line="259" w:lineRule="auto"/>
        <w:ind w:right="-1083"/>
      </w:pPr>
      <w:r>
        <w:tab/>
      </w:r>
      <w:r>
        <w:tab/>
      </w:r>
    </w:p>
    <w:p w14:paraId="4043E91E" w14:textId="08530575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74052002" w14:textId="03A9EA03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28831D2E" w14:textId="49032801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19229458" w14:textId="5EA1AF9C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7BDAE3FC" w14:textId="17694577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3C9AB714" w14:textId="166E53BC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218F0221" w14:textId="065173A0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7DCD671C" w14:textId="4BF9A0E5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429E579E" w14:textId="4F942DDA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02AFDBCA" w14:textId="2F8F94D3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324D1E39" w14:textId="538D4AB2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6E776E45" w14:textId="76CE4493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6229B0D0" w14:textId="74710DAD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30269831" w14:textId="53A94A78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209AC00D" w14:textId="6BC6801F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392E1774" w14:textId="7E021882" w:rsidR="00D17921" w:rsidRDefault="00C04350" w:rsidP="00700194">
      <w:pPr>
        <w:tabs>
          <w:tab w:val="left" w:pos="5970"/>
        </w:tabs>
        <w:spacing w:after="0" w:line="259" w:lineRule="auto"/>
        <w:ind w:right="-1083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7B3705" wp14:editId="61D74626">
                <wp:simplePos x="0" y="0"/>
                <wp:positionH relativeFrom="page">
                  <wp:posOffset>328613</wp:posOffset>
                </wp:positionH>
                <wp:positionV relativeFrom="paragraph">
                  <wp:posOffset>1147763</wp:posOffset>
                </wp:positionV>
                <wp:extent cx="7115175" cy="6353175"/>
                <wp:effectExtent l="0" t="0" r="952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4EEC" w14:textId="77777777" w:rsidR="00C04350" w:rsidRDefault="00C04350" w:rsidP="00C04350">
                            <w:pPr>
                              <w:pStyle w:val="BodyText"/>
                              <w:kinsoku w:val="0"/>
                              <w:overflowPunct w:val="0"/>
                              <w:spacing w:before="79"/>
                              <w:ind w:left="3231" w:right="3242"/>
                              <w:jc w:val="center"/>
                              <w:rPr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BLADDER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>DIARY</w:t>
                            </w:r>
                          </w:p>
                          <w:p w14:paraId="3CBE6590" w14:textId="77777777" w:rsidR="00C04350" w:rsidRDefault="00C04350" w:rsidP="00C0435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F4B1722" w14:textId="77777777" w:rsidR="00C04350" w:rsidRDefault="00C04350" w:rsidP="00C04350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EC35AAE" w14:textId="77777777" w:rsidR="00C04350" w:rsidRDefault="00C04350" w:rsidP="00C04350">
                            <w:pPr>
                              <w:pStyle w:val="BodyText"/>
                              <w:tabs>
                                <w:tab w:val="left" w:pos="5356"/>
                                <w:tab w:val="left" w:pos="9847"/>
                              </w:tabs>
                              <w:kinsoku w:val="0"/>
                              <w:overflowPunct w:val="0"/>
                              <w:spacing w:before="183"/>
                              <w:ind w:left="337"/>
                            </w:pPr>
                            <w:r>
                              <w:t xml:space="preserve">Name: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Date of Birth: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7A8B46" w14:textId="77777777" w:rsidR="00C04350" w:rsidRDefault="00C04350" w:rsidP="00C04350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3DA989" w14:textId="77777777" w:rsidR="00C04350" w:rsidRDefault="00C04350" w:rsidP="00C04350">
                            <w:pPr>
                              <w:pStyle w:val="BodyText"/>
                              <w:kinsoku w:val="0"/>
                              <w:overflowPunct w:val="0"/>
                              <w:spacing w:before="88"/>
                              <w:ind w:left="3279" w:right="3188"/>
                              <w:jc w:val="center"/>
                              <w:rPr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Frequency</w:t>
                            </w:r>
                            <w:r>
                              <w:rPr>
                                <w:spacing w:val="-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/Volume</w:t>
                            </w:r>
                          </w:p>
                          <w:tbl>
                            <w:tblPr>
                              <w:tblW w:w="10857" w:type="dxa"/>
                              <w:tblInd w:w="1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26"/>
                              <w:gridCol w:w="1731"/>
                              <w:gridCol w:w="1735"/>
                              <w:gridCol w:w="1896"/>
                              <w:gridCol w:w="1731"/>
                              <w:gridCol w:w="2038"/>
                            </w:tblGrid>
                            <w:tr w:rsidR="00C04350" w14:paraId="516FA883" w14:textId="77777777" w:rsidTr="00C04350">
                              <w:trPr>
                                <w:trHeight w:val="342"/>
                              </w:trPr>
                              <w:tc>
                                <w:tcPr>
                                  <w:tcW w:w="172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9DD3F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/>
                                    <w:ind w:left="530"/>
                                    <w:rPr>
                                      <w:spacing w:val="-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  <w:szCs w:val="26"/>
                                    </w:rPr>
                                    <w:t>Time/Date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D8C952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2"/>
                                    <w:ind w:left="477" w:right="505" w:hanging="51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Amount Voided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BB049E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/>
                                    <w:ind w:left="520" w:hanging="382"/>
                                    <w:rPr>
                                      <w:spacing w:val="-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  <w:szCs w:val="26"/>
                                    </w:rPr>
                                    <w:t>Amount/Type Intake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one" w:sz="6" w:space="0" w:color="auto"/>
                                  </w:tcBorders>
                                </w:tcPr>
                                <w:p w14:paraId="650FC0BD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 w:line="278" w:lineRule="exact"/>
                                    <w:ind w:left="814"/>
                                    <w:rPr>
                                      <w:spacing w:val="-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Incontinent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  <w:szCs w:val="26"/>
                                    </w:rPr>
                                    <w:t>Episodes,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none" w:sz="6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61F7E4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 w:line="278" w:lineRule="exact"/>
                                    <w:ind w:left="199"/>
                                    <w:rPr>
                                      <w:spacing w:val="-5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  <w:szCs w:val="26"/>
                                    </w:rPr>
                                    <w:t>"X"</w:t>
                                  </w:r>
                                </w:p>
                              </w:tc>
                            </w:tr>
                            <w:tr w:rsidR="00C04350" w14:paraId="22D4F232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3A09CC1" w14:textId="77777777" w:rsidR="00C04350" w:rsidRDefault="00C04350" w:rsidP="00C04350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88"/>
                                    <w:ind w:left="3279" w:right="3188"/>
                                    <w:jc w:val="center"/>
                                    <w:rPr>
                                      <w:spacing w:val="-2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AA78ED" w14:textId="77777777" w:rsidR="00C04350" w:rsidRDefault="00C04350" w:rsidP="00C04350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88"/>
                                    <w:ind w:left="3279" w:right="3188"/>
                                    <w:jc w:val="center"/>
                                    <w:rPr>
                                      <w:spacing w:val="-2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EDC349" w14:textId="77777777" w:rsidR="00C04350" w:rsidRDefault="00C04350" w:rsidP="00C04350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88"/>
                                    <w:ind w:left="3279" w:right="3188"/>
                                    <w:jc w:val="center"/>
                                    <w:rPr>
                                      <w:spacing w:val="-2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69A148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2"/>
                                    <w:ind w:left="532"/>
                                    <w:rPr>
                                      <w:spacing w:val="-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5D383A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42C038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2"/>
                                    <w:ind w:left="240"/>
                                    <w:rPr>
                                      <w:spacing w:val="-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  <w:szCs w:val="26"/>
                                    </w:rPr>
                                    <w:t>Warning</w:t>
                                  </w:r>
                                </w:p>
                              </w:tc>
                            </w:tr>
                            <w:tr w:rsidR="00C04350" w14:paraId="248D74A4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5C377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C7A44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F5CA14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562107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3DF97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98F22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5B66D8B2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1C0883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35F774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62D85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1221BF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A599A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005039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0E22654D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3940AA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169257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CE678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E6642BD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1B3C4D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E548B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05DF0ED9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94FAE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69ADF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44560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BA4BD8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06E6F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D84BC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68391BA0" w14:textId="77777777" w:rsidTr="00C04350">
                              <w:trPr>
                                <w:trHeight w:val="367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49455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F50DE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622B90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20E2E4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ACF1C9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C4854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072C4547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E5C37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893747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1A605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EF5A6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6CD97F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E0A52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3C4D23C5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6A572F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9F8E3A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200CF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9EBEB8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0761E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43923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3F6011CA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6203A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33C5C9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3783DD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CA98F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55A1F5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71BCA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30EEAAEC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3973D3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15123F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69C08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0A9828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7C367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411C7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0AE97C93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1FEC7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6BF44B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BBA56D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C61FFD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C5FB22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403978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6D89A6AA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5CCDE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554AB42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3AB24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D5590F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C64839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CDA04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399CBA35" w14:textId="77777777" w:rsidTr="00C04350">
                              <w:trPr>
                                <w:trHeight w:val="366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CBCBD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587364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4F8D3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E907D7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DDE97ED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772A4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046022FE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A05EBE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5F708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B6D765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60B188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877969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49842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25C6F4AD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72B14AE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C55012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9D9BEF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73C7AF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C076B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D963048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29582878" w14:textId="77777777" w:rsidTr="00C04350">
                              <w:trPr>
                                <w:trHeight w:val="365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A5655E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2E9CCA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41E2D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5A792A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B17D3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1C6B9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162F8050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15484E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83A177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D636D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036D97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900169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9304E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72D0BE96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5A3C9A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D3BAF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B923A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986EF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E4E7C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9C50B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3326F9C1" w14:textId="77777777" w:rsidTr="00C04350">
                              <w:trPr>
                                <w:trHeight w:val="366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2C7F58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1E40BD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6A67079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35955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AE2994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DF4D9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20EEC668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48418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0768EE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5160F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0253F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05B7828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1D5912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6B4AA98F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3E4679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722366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8DA18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279900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97DDC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923BE5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7D8573A7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A57C092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8370FE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926C7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0588AF7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D80F3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CD1AAE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423C4AFE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3B2C3D5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0F871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ABE467B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A2E7AC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9EAF97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C3024E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5BFE2019" w14:textId="77777777" w:rsidTr="00C04350">
                              <w:trPr>
                                <w:trHeight w:val="364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E15D841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15F142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FD53AEF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42A104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27E726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2DB8EB3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C04350" w14:paraId="4D04BF4C" w14:textId="77777777" w:rsidTr="00C04350">
                              <w:trPr>
                                <w:trHeight w:val="365"/>
                              </w:trPr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F224C54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1D705EA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10A9BDA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F09DCBA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8659FF0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DB5A842" w14:textId="77777777" w:rsidR="00C04350" w:rsidRDefault="00C04350" w:rsidP="00C0435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1283C1" w14:textId="1CD4315C" w:rsidR="002022B4" w:rsidRPr="00025DA0" w:rsidRDefault="002022B4" w:rsidP="00C043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B3705" id="_x0000_s1027" type="#_x0000_t202" style="position:absolute;left:0;text-align:left;margin-left:25.9pt;margin-top:90.4pt;width:560.25pt;height:50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" stroked="f">
                <v:textbox>
                  <w:txbxContent>
                    <w:p w14:paraId="13764EEC" w14:textId="77777777" w:rsidR="00C04350" w:rsidRDefault="00C04350" w:rsidP="00C04350">
                      <w:pPr>
                        <w:pStyle w:val="BodyText"/>
                        <w:kinsoku w:val="0"/>
                        <w:overflowPunct w:val="0"/>
                        <w:spacing w:before="79"/>
                        <w:ind w:left="3231" w:right="3242"/>
                        <w:jc w:val="center"/>
                        <w:rPr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BLADDER</w:t>
                      </w:r>
                      <w:r>
                        <w:rPr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>DIARY</w:t>
                      </w:r>
                    </w:p>
                    <w:p w14:paraId="3CBE6590" w14:textId="77777777" w:rsidR="00C04350" w:rsidRDefault="00C04350" w:rsidP="00C04350">
                      <w:pPr>
                        <w:pStyle w:val="BodyText"/>
                        <w:kinsoku w:val="0"/>
                        <w:overflowPunct w:val="0"/>
                        <w:rPr>
                          <w:sz w:val="26"/>
                          <w:szCs w:val="26"/>
                        </w:rPr>
                      </w:pPr>
                    </w:p>
                    <w:p w14:paraId="6F4B1722" w14:textId="77777777" w:rsidR="00C04350" w:rsidRDefault="00C04350" w:rsidP="00C04350">
                      <w:pPr>
                        <w:pStyle w:val="BodyText"/>
                        <w:kinsoku w:val="0"/>
                        <w:overflowPunct w:val="0"/>
                        <w:rPr>
                          <w:sz w:val="26"/>
                          <w:szCs w:val="26"/>
                        </w:rPr>
                      </w:pPr>
                    </w:p>
                    <w:p w14:paraId="2EC35AAE" w14:textId="77777777" w:rsidR="00C04350" w:rsidRDefault="00C04350" w:rsidP="00C04350">
                      <w:pPr>
                        <w:pStyle w:val="BodyText"/>
                        <w:tabs>
                          <w:tab w:val="left" w:pos="5356"/>
                          <w:tab w:val="left" w:pos="9847"/>
                        </w:tabs>
                        <w:kinsoku w:val="0"/>
                        <w:overflowPunct w:val="0"/>
                        <w:spacing w:before="183"/>
                        <w:ind w:left="337"/>
                      </w:pPr>
                      <w:r>
                        <w:t xml:space="preserve">Name: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Date of Birth: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77A8B46" w14:textId="77777777" w:rsidR="00C04350" w:rsidRDefault="00C04350" w:rsidP="00C04350">
                      <w:pPr>
                        <w:pStyle w:val="BodyText"/>
                        <w:kinsoku w:val="0"/>
                        <w:overflowPunct w:val="0"/>
                        <w:spacing w:before="3"/>
                        <w:rPr>
                          <w:sz w:val="20"/>
                          <w:szCs w:val="20"/>
                        </w:rPr>
                      </w:pPr>
                    </w:p>
                    <w:p w14:paraId="533DA989" w14:textId="77777777" w:rsidR="00C04350" w:rsidRDefault="00C04350" w:rsidP="00C04350">
                      <w:pPr>
                        <w:pStyle w:val="BodyText"/>
                        <w:kinsoku w:val="0"/>
                        <w:overflowPunct w:val="0"/>
                        <w:spacing w:before="88"/>
                        <w:ind w:left="3279" w:right="3188"/>
                        <w:jc w:val="center"/>
                        <w:rPr>
                          <w:spacing w:val="-2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Frequency</w:t>
                      </w:r>
                      <w:r>
                        <w:rPr>
                          <w:spacing w:val="-1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pacing w:val="-2"/>
                          <w:sz w:val="26"/>
                          <w:szCs w:val="26"/>
                        </w:rPr>
                        <w:t>/Volume</w:t>
                      </w:r>
                    </w:p>
                    <w:tbl>
                      <w:tblPr>
                        <w:tblW w:w="10857" w:type="dxa"/>
                        <w:tblInd w:w="1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26"/>
                        <w:gridCol w:w="1731"/>
                        <w:gridCol w:w="1735"/>
                        <w:gridCol w:w="1896"/>
                        <w:gridCol w:w="1731"/>
                        <w:gridCol w:w="2038"/>
                      </w:tblGrid>
                      <w:tr w:rsidR="00C04350" w14:paraId="516FA883" w14:textId="77777777" w:rsidTr="00C04350">
                        <w:trPr>
                          <w:trHeight w:val="342"/>
                        </w:trPr>
                        <w:tc>
                          <w:tcPr>
                            <w:tcW w:w="1726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9DD3F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spacing w:before="45"/>
                              <w:ind w:left="530"/>
                              <w:rPr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Time/Date</w:t>
                            </w:r>
                          </w:p>
                        </w:tc>
                        <w:tc>
                          <w:tcPr>
                            <w:tcW w:w="1731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D8C952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spacing w:before="42"/>
                              <w:ind w:left="477" w:right="505" w:hanging="51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Amount Voided</w:t>
                            </w:r>
                          </w:p>
                        </w:tc>
                        <w:tc>
                          <w:tcPr>
                            <w:tcW w:w="1735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BB049E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spacing w:before="45"/>
                              <w:ind w:left="520" w:hanging="382"/>
                              <w:rPr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Amount/Type Intake</w:t>
                            </w:r>
                          </w:p>
                        </w:tc>
                        <w:tc>
                          <w:tcPr>
                            <w:tcW w:w="362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one" w:sz="6" w:space="0" w:color="auto"/>
                            </w:tcBorders>
                          </w:tcPr>
                          <w:p w14:paraId="650FC0BD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spacing w:before="45" w:line="278" w:lineRule="exact"/>
                              <w:ind w:left="814"/>
                              <w:rPr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Incontinent</w:t>
                            </w:r>
                            <w:r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Episodes,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none" w:sz="6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61F7E4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spacing w:before="45" w:line="278" w:lineRule="exact"/>
                              <w:ind w:left="199"/>
                              <w:rPr>
                                <w:spacing w:val="-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place</w:t>
                            </w:r>
                            <w:r>
                              <w:rPr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  <w:szCs w:val="26"/>
                              </w:rPr>
                              <w:t>"X"</w:t>
                            </w:r>
                          </w:p>
                        </w:tc>
                      </w:tr>
                      <w:tr w:rsidR="00C04350" w14:paraId="22D4F232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3A09CC1" w14:textId="77777777" w:rsidR="00C04350" w:rsidRDefault="00C04350" w:rsidP="00C04350">
                            <w:pPr>
                              <w:pStyle w:val="BodyText"/>
                              <w:kinsoku w:val="0"/>
                              <w:overflowPunct w:val="0"/>
                              <w:spacing w:before="88"/>
                              <w:ind w:left="3279" w:right="3188"/>
                              <w:jc w:val="center"/>
                              <w:rPr>
                                <w:spacing w:val="-2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AA78ED" w14:textId="77777777" w:rsidR="00C04350" w:rsidRDefault="00C04350" w:rsidP="00C04350">
                            <w:pPr>
                              <w:pStyle w:val="BodyText"/>
                              <w:kinsoku w:val="0"/>
                              <w:overflowPunct w:val="0"/>
                              <w:spacing w:before="88"/>
                              <w:ind w:left="3279" w:right="3188"/>
                              <w:jc w:val="center"/>
                              <w:rPr>
                                <w:spacing w:val="-2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EDC349" w14:textId="77777777" w:rsidR="00C04350" w:rsidRDefault="00C04350" w:rsidP="00C04350">
                            <w:pPr>
                              <w:pStyle w:val="BodyText"/>
                              <w:kinsoku w:val="0"/>
                              <w:overflowPunct w:val="0"/>
                              <w:spacing w:before="88"/>
                              <w:ind w:left="3279" w:right="3188"/>
                              <w:jc w:val="center"/>
                              <w:rPr>
                                <w:spacing w:val="-2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69A148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spacing w:before="42"/>
                              <w:ind w:left="532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5D383A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42C038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spacing w:before="42"/>
                              <w:ind w:left="240"/>
                              <w:rPr>
                                <w:spacing w:val="-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Warning</w:t>
                            </w:r>
                          </w:p>
                        </w:tc>
                      </w:tr>
                      <w:tr w:rsidR="00C04350" w14:paraId="248D74A4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5C377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C7A44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F5CA14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562107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3DF97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98F22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5B66D8B2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1C0883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35F774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62D85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1221BF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A599A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005039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0E22654D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3940AA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169257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CE678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E6642BD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1B3C4D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E548B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05DF0ED9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94FAE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69ADF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44560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BA4BD8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06E6F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D84BC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68391BA0" w14:textId="77777777" w:rsidTr="00C04350">
                        <w:trPr>
                          <w:trHeight w:val="367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49455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F50DE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622B90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20E2E4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ACF1C9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C4854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072C4547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E5C37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893747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1A605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EF5A6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6CD97F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E0A52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3C4D23C5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6A572F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9F8E3A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200CF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9EBEB8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0761E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43923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3F6011CA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6203A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33C5C9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3783DD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CA98F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55A1F5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71BCA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30EEAAEC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3973D3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15123F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69C08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0A9828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7C367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411C7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0AE97C93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1FEC7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6BF44B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BBA56D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C61FFD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C5FB22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403978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6D89A6AA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5CCDE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554AB42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3AB24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D5590F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C64839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CDA04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399CBA35" w14:textId="77777777" w:rsidTr="00C04350">
                        <w:trPr>
                          <w:trHeight w:val="366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CBCBD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587364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4F8D3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E907D7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DDE97ED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772A4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046022FE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A05EBE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5F708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B6D765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60B188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5877969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949842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25C6F4AD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72B14AE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C55012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9D9BEF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73C7AF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C076B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D963048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29582878" w14:textId="77777777" w:rsidTr="00C04350">
                        <w:trPr>
                          <w:trHeight w:val="365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A5655E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2E9CCA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41E2D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5A792A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B17D3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1C6B9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162F8050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15484E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983A177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D636D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036D97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900169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9304E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72D0BE96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75A3C9A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BD3BAF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B923A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986EF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E4E7C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9C50B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3326F9C1" w14:textId="77777777" w:rsidTr="00C04350">
                        <w:trPr>
                          <w:trHeight w:val="366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2C7F58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1E40BD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6A67079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35955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AE2994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DF4D9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20EEC668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48418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0768EE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5160F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0253F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05B7828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1D5912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6B4AA98F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3E4679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722366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8DA18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279900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97DDC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923BE5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7D8573A7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A57C092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8370FE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926C7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0588AF7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D80F3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CD1AAE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423C4AFE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3B2C3D5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0F871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ABE467B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A2E7AC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9EAF97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C3024E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5BFE2019" w14:textId="77777777" w:rsidTr="00C04350">
                        <w:trPr>
                          <w:trHeight w:val="364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E15D841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15F142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FD53AEF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42A104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27E726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2DB8EB3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C04350" w14:paraId="4D04BF4C" w14:textId="77777777" w:rsidTr="00C04350">
                        <w:trPr>
                          <w:trHeight w:val="365"/>
                        </w:trPr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F224C54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1D705EA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10A9BDA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F09DCBA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8659FF0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DB5A842" w14:textId="77777777" w:rsidR="00C04350" w:rsidRDefault="00C04350" w:rsidP="00C0435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331283C1" w14:textId="1CD4315C" w:rsidR="002022B4" w:rsidRPr="00025DA0" w:rsidRDefault="002022B4" w:rsidP="00C0435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1278C2" w14:textId="7A67DFD0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p w14:paraId="1AF673DA" w14:textId="796A158A" w:rsidR="00D17921" w:rsidRDefault="00D17921" w:rsidP="00700194">
      <w:pPr>
        <w:tabs>
          <w:tab w:val="left" w:pos="5970"/>
        </w:tabs>
        <w:spacing w:after="0" w:line="259" w:lineRule="auto"/>
        <w:ind w:right="-1083"/>
      </w:pPr>
    </w:p>
    <w:sectPr w:rsidR="00D17921">
      <w:type w:val="continuous"/>
      <w:pgSz w:w="12240" w:h="15840"/>
      <w:pgMar w:top="1440" w:right="1795" w:bottom="85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3659" w14:textId="77777777" w:rsidR="0055510B" w:rsidRDefault="0055510B" w:rsidP="00DE4E01">
      <w:pPr>
        <w:spacing w:after="0" w:line="240" w:lineRule="auto"/>
      </w:pPr>
      <w:r>
        <w:separator/>
      </w:r>
    </w:p>
  </w:endnote>
  <w:endnote w:type="continuationSeparator" w:id="0">
    <w:p w14:paraId="3CEC21DC" w14:textId="77777777" w:rsidR="0055510B" w:rsidRDefault="0055510B" w:rsidP="00DE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D6E2" w14:textId="0F52D7D3" w:rsidR="00DE4E01" w:rsidRDefault="0067170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49EE3C" wp14:editId="7CBB5E0C">
              <wp:simplePos x="0" y="0"/>
              <wp:positionH relativeFrom="column">
                <wp:posOffset>3962400</wp:posOffset>
              </wp:positionH>
              <wp:positionV relativeFrom="paragraph">
                <wp:posOffset>-26670</wp:posOffset>
              </wp:positionV>
              <wp:extent cx="2700020" cy="1404620"/>
              <wp:effectExtent l="0" t="0" r="508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E3DF9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Professional services provided by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673C32B3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Columbia Surgical Specialists and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0B71F48B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Spokane Ear, Nose &amp; Throat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49EE3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12pt;margin-top:-2.1pt;width:212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beDQIAAP4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" stroked="f">
              <v:textbox style="mso-fit-shape-to-text:t">
                <w:txbxContent>
                  <w:p w14:paraId="141E3DF9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Professional services provided by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673C32B3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Columbia Surgical Specialists and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0B71F48B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Spokane Ear, Nose &amp; Throat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E7E0B">
      <w:rPr>
        <w:noProof/>
      </w:rPr>
      <w:drawing>
        <wp:anchor distT="0" distB="0" distL="114300" distR="114300" simplePos="0" relativeHeight="251661312" behindDoc="0" locked="0" layoutInCell="1" allowOverlap="1" wp14:anchorId="7A686845" wp14:editId="2D59016E">
          <wp:simplePos x="0" y="0"/>
          <wp:positionH relativeFrom="column">
            <wp:posOffset>4850130</wp:posOffset>
          </wp:positionH>
          <wp:positionV relativeFrom="paragraph">
            <wp:posOffset>-542359</wp:posOffset>
          </wp:positionV>
          <wp:extent cx="1238250" cy="515689"/>
          <wp:effectExtent l="0" t="0" r="0" b="0"/>
          <wp:wrapThrough wrapText="bothSides">
            <wp:wrapPolygon edited="0">
              <wp:start x="665" y="0"/>
              <wp:lineTo x="0" y="1596"/>
              <wp:lineTo x="0" y="7980"/>
              <wp:lineTo x="665" y="20749"/>
              <wp:lineTo x="21268" y="20749"/>
              <wp:lineTo x="21268" y="0"/>
              <wp:lineTo x="665" y="0"/>
            </wp:wrapPolygon>
          </wp:wrapThrough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31" cy="51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290BF" w14:textId="09C62D5F" w:rsidR="00DE4E01" w:rsidRDefault="00DE4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092F" w14:textId="77777777" w:rsidR="0055510B" w:rsidRDefault="0055510B" w:rsidP="00DE4E01">
      <w:pPr>
        <w:spacing w:after="0" w:line="240" w:lineRule="auto"/>
      </w:pPr>
      <w:r>
        <w:separator/>
      </w:r>
    </w:p>
  </w:footnote>
  <w:footnote w:type="continuationSeparator" w:id="0">
    <w:p w14:paraId="78970C13" w14:textId="77777777" w:rsidR="0055510B" w:rsidRDefault="0055510B" w:rsidP="00DE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1449" w14:textId="280E810C" w:rsidR="00DE4E01" w:rsidRDefault="00053C9D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F7978B5" wp14:editId="68BEE830">
              <wp:simplePos x="0" y="0"/>
              <wp:positionH relativeFrom="margin">
                <wp:posOffset>214312</wp:posOffset>
              </wp:positionH>
              <wp:positionV relativeFrom="paragraph">
                <wp:posOffset>1390650</wp:posOffset>
              </wp:positionV>
              <wp:extent cx="6035675" cy="17496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5675" cy="17496"/>
                        <a:chOff x="0" y="0"/>
                        <a:chExt cx="6790944" cy="19812"/>
                      </a:xfrm>
                    </wpg:grpSpPr>
                    <wps:wsp>
                      <wps:cNvPr id="14" name="Shape 572"/>
                      <wps:cNvSpPr/>
                      <wps:spPr>
                        <a:xfrm>
                          <a:off x="0" y="0"/>
                          <a:ext cx="6790944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0944" h="19812">
                              <a:moveTo>
                                <a:pt x="0" y="0"/>
                              </a:moveTo>
                              <a:lnTo>
                                <a:pt x="6790944" y="0"/>
                              </a:lnTo>
                              <a:lnTo>
                                <a:pt x="6790944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55B8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EDB2CA" id="Group 13" o:spid="_x0000_s1026" style="position:absolute;margin-left:16.85pt;margin-top:109.5pt;width:475.25pt;height:1.4pt;z-index:251668480;mso-position-horizontal-relative:margin" coordsize="6790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">
              <v:shape id="Shape 572" o:spid="_x0000_s1027" style="position:absolute;width:67909;height:198;visibility:visible;mso-wrap-style:square;v-text-anchor:top" coordsize="67909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" path="m,l6790944,r,19812l,19812,,e" fillcolor="#355b8a" stroked="f" strokeweight="0">
                <v:stroke miterlimit="83231f" joinstyle="miter"/>
                <v:path arrowok="t" textboxrect="0,0,6790944,19812"/>
              </v:shape>
              <w10:wrap anchorx="margin"/>
            </v:group>
          </w:pict>
        </mc:Fallback>
      </mc:AlternateContent>
    </w:r>
    <w:r w:rsidR="00DE4E01"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E285450" wp14:editId="1FAA15FA">
              <wp:simplePos x="0" y="0"/>
              <wp:positionH relativeFrom="column">
                <wp:posOffset>3764280</wp:posOffset>
              </wp:positionH>
              <wp:positionV relativeFrom="page">
                <wp:posOffset>381000</wp:posOffset>
              </wp:positionV>
              <wp:extent cx="2489835" cy="990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83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B95A2" w14:textId="0D7E739F" w:rsidR="00DE4E01" w:rsidRPr="00715389" w:rsidRDefault="00CE03CC" w:rsidP="00715389">
                          <w:pPr>
                            <w:pStyle w:val="Address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Providence </w:t>
                          </w:r>
                          <w:r w:rsidR="000F49F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Urogynecology</w:t>
                          </w:r>
                        </w:p>
                        <w:p w14:paraId="29281C87" w14:textId="2D672D7D" w:rsidR="00DE4E01" w:rsidRPr="00715389" w:rsidRDefault="005D2637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910 N. Washington</w:t>
                          </w:r>
                          <w:r w:rsidR="00700194">
                            <w:rPr>
                              <w:sz w:val="20"/>
                              <w:szCs w:val="20"/>
                            </w:rPr>
                            <w:t xml:space="preserve"> Street</w:t>
                          </w:r>
                        </w:p>
                        <w:p w14:paraId="2E91A414" w14:textId="75366F0F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Spokane, WA 99201</w:t>
                          </w:r>
                        </w:p>
                        <w:p w14:paraId="2450677D" w14:textId="4451F3F2" w:rsidR="00DE4E01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509-624-2326</w:t>
                          </w:r>
                        </w:p>
                        <w:p w14:paraId="3B9EF72F" w14:textId="341BA7A7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providence.org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5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854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296.4pt;margin-top:30pt;width:196.0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" filled="f" stroked="f" strokeweight=".5pt">
              <v:textbox inset="0,0,5pt,0">
                <w:txbxContent>
                  <w:p w14:paraId="1D7B95A2" w14:textId="0D7E739F" w:rsidR="00DE4E01" w:rsidRPr="00715389" w:rsidRDefault="00CE03CC" w:rsidP="00715389">
                    <w:pPr>
                      <w:pStyle w:val="Address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Providence </w:t>
                    </w:r>
                    <w:r w:rsidR="000F49FE">
                      <w:rPr>
                        <w:b/>
                        <w:bCs/>
                        <w:sz w:val="20"/>
                        <w:szCs w:val="20"/>
                      </w:rPr>
                      <w:t>Urogynecology</w:t>
                    </w:r>
                  </w:p>
                  <w:p w14:paraId="29281C87" w14:textId="2D672D7D" w:rsidR="00DE4E01" w:rsidRPr="00715389" w:rsidRDefault="005D2637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910 N. Washington</w:t>
                    </w:r>
                    <w:r w:rsidR="00700194">
                      <w:rPr>
                        <w:sz w:val="20"/>
                        <w:szCs w:val="20"/>
                      </w:rPr>
                      <w:t xml:space="preserve"> Street</w:t>
                    </w:r>
                  </w:p>
                  <w:p w14:paraId="2E91A414" w14:textId="75366F0F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Spokane, WA 99201</w:t>
                    </w:r>
                  </w:p>
                  <w:p w14:paraId="2450677D" w14:textId="4451F3F2" w:rsidR="00DE4E01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509-624-2326</w:t>
                    </w:r>
                  </w:p>
                  <w:p w14:paraId="3B9EF72F" w14:textId="341BA7A7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providence.org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E4E01">
      <w:rPr>
        <w:noProof/>
      </w:rPr>
      <w:drawing>
        <wp:anchor distT="0" distB="254000" distL="114300" distR="114300" simplePos="0" relativeHeight="251665408" behindDoc="0" locked="0" layoutInCell="1" allowOverlap="1" wp14:anchorId="0D74261E" wp14:editId="78BB0416">
          <wp:simplePos x="0" y="0"/>
          <wp:positionH relativeFrom="column">
            <wp:posOffset>152400</wp:posOffset>
          </wp:positionH>
          <wp:positionV relativeFrom="paragraph">
            <wp:posOffset>342900</wp:posOffset>
          </wp:positionV>
          <wp:extent cx="2439670" cy="100330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67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2D"/>
    <w:rsid w:val="00025DA0"/>
    <w:rsid w:val="00053C9D"/>
    <w:rsid w:val="000D7074"/>
    <w:rsid w:val="000F49FE"/>
    <w:rsid w:val="0019155E"/>
    <w:rsid w:val="002022B4"/>
    <w:rsid w:val="00234D37"/>
    <w:rsid w:val="002973C1"/>
    <w:rsid w:val="003F7551"/>
    <w:rsid w:val="005456C7"/>
    <w:rsid w:val="00555100"/>
    <w:rsid w:val="0055510B"/>
    <w:rsid w:val="00557D7A"/>
    <w:rsid w:val="005D2637"/>
    <w:rsid w:val="00647C2D"/>
    <w:rsid w:val="0067170B"/>
    <w:rsid w:val="00700194"/>
    <w:rsid w:val="00715389"/>
    <w:rsid w:val="00751E9A"/>
    <w:rsid w:val="00790737"/>
    <w:rsid w:val="00801FB0"/>
    <w:rsid w:val="008604B4"/>
    <w:rsid w:val="00893227"/>
    <w:rsid w:val="00A41E04"/>
    <w:rsid w:val="00A9560F"/>
    <w:rsid w:val="00C04350"/>
    <w:rsid w:val="00C754FE"/>
    <w:rsid w:val="00CE03CC"/>
    <w:rsid w:val="00D17921"/>
    <w:rsid w:val="00D81784"/>
    <w:rsid w:val="00D84345"/>
    <w:rsid w:val="00DE4E01"/>
    <w:rsid w:val="00E5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2DAA6"/>
  <w15:docId w15:val="{0427DBB8-A284-49BE-8E26-57BB319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65" w:lineRule="auto"/>
      <w:ind w:left="464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paragraph" w:customStyle="1" w:styleId="Address">
    <w:name w:val="Address"/>
    <w:qFormat/>
    <w:rsid w:val="00DE4E01"/>
    <w:pPr>
      <w:spacing w:after="0" w:line="220" w:lineRule="exact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customStyle="1" w:styleId="URL">
    <w:name w:val="URL"/>
    <w:qFormat/>
    <w:rsid w:val="00DE4E01"/>
    <w:pPr>
      <w:spacing w:before="60" w:after="0" w:line="240" w:lineRule="auto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545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4350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04350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04350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F3A2BC4919143BE91197B83E90D3E" ma:contentTypeVersion="16" ma:contentTypeDescription="Create a new document." ma:contentTypeScope="" ma:versionID="f96791b44a0dd9566abd8821154628cd">
  <xsd:schema xmlns:xsd="http://www.w3.org/2001/XMLSchema" xmlns:xs="http://www.w3.org/2001/XMLSchema" xmlns:p="http://schemas.microsoft.com/office/2006/metadata/properties" xmlns:ns2="072c9153-c8af-48fa-bda5-6f295091cae3" xmlns:ns3="04dd676a-488a-4d69-9dd9-22eca26c2cd0" targetNamespace="http://schemas.microsoft.com/office/2006/metadata/properties" ma:root="true" ma:fieldsID="14a2c2d7182ba1eba7a644429b1b2369" ns2:_="" ns3:_="">
    <xsd:import namespace="072c9153-c8af-48fa-bda5-6f295091cae3"/>
    <xsd:import namespace="04dd676a-488a-4d69-9dd9-22eca26c2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c9153-c8af-48fa-bda5-6f295091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98b932-ec87-4f6e-a380-e59be69e9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676a-488a-4d69-9dd9-22eca26c2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32943-0a5c-4358-a750-a6dce241688d}" ma:internalName="TaxCatchAll" ma:showField="CatchAllData" ma:web="04dd676a-488a-4d69-9dd9-22eca26c2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2c9153-c8af-48fa-bda5-6f295091cae3">
      <Terms xmlns="http://schemas.microsoft.com/office/infopath/2007/PartnerControls"/>
    </lcf76f155ced4ddcb4097134ff3c332f>
    <TaxCatchAll xmlns="04dd676a-488a-4d69-9dd9-22eca26c2cd0" xsi:nil="true"/>
  </documentManagement>
</p:properties>
</file>

<file path=customXml/itemProps1.xml><?xml version="1.0" encoding="utf-8"?>
<ds:datastoreItem xmlns:ds="http://schemas.openxmlformats.org/officeDocument/2006/customXml" ds:itemID="{F89C2E15-39DE-4C76-947A-632ADFFD4B01}"/>
</file>

<file path=customXml/itemProps2.xml><?xml version="1.0" encoding="utf-8"?>
<ds:datastoreItem xmlns:ds="http://schemas.openxmlformats.org/officeDocument/2006/customXml" ds:itemID="{51CF50D6-2B1C-49D7-A036-13AE9731070B}"/>
</file>

<file path=customXml/itemProps3.xml><?xml version="1.0" encoding="utf-8"?>
<ds:datastoreItem xmlns:ds="http://schemas.openxmlformats.org/officeDocument/2006/customXml" ds:itemID="{35BD11B7-B07D-48A0-AAA2-484F33CB9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Phillips</dc:creator>
  <cp:keywords/>
  <cp:lastModifiedBy>Mealey, Lauren N</cp:lastModifiedBy>
  <cp:revision>8</cp:revision>
  <cp:lastPrinted>2021-03-12T22:03:00Z</cp:lastPrinted>
  <dcterms:created xsi:type="dcterms:W3CDTF">2022-07-12T22:16:00Z</dcterms:created>
  <dcterms:modified xsi:type="dcterms:W3CDTF">2022-07-13T20:07:00Z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0x010100089F3A2BC4919143BE91197B83E90D3E</vt:lpwstr>
  </property>
</Properties>
</file>